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7686"/>
      </w:tblGrid>
      <w:tr w:rsidR="00111FB0" w:rsidRPr="00F62DA4" w:rsidTr="00F62DA4">
        <w:tc>
          <w:tcPr>
            <w:tcW w:w="9212" w:type="dxa"/>
            <w:gridSpan w:val="2"/>
          </w:tcPr>
          <w:p w:rsidR="00111FB0" w:rsidRPr="00F62DA4" w:rsidRDefault="00111FB0">
            <w:pPr>
              <w:rPr>
                <w:b/>
              </w:rPr>
            </w:pPr>
            <w:r w:rsidRPr="00F62DA4">
              <w:rPr>
                <w:b/>
              </w:rPr>
              <w:t xml:space="preserve">SCHRIFTELIJKE VRAGEN, ex artikel </w:t>
            </w:r>
            <w:r w:rsidR="0092502B" w:rsidRPr="00F62DA4">
              <w:rPr>
                <w:b/>
              </w:rPr>
              <w:t>3</w:t>
            </w:r>
            <w:r w:rsidR="00CC746B" w:rsidRPr="00F62DA4">
              <w:rPr>
                <w:b/>
              </w:rPr>
              <w:t>9</w:t>
            </w:r>
            <w:r w:rsidRPr="00F62DA4">
              <w:rPr>
                <w:b/>
              </w:rPr>
              <w:t xml:space="preserve"> Reglement van Orde</w:t>
            </w:r>
          </w:p>
        </w:tc>
      </w:tr>
      <w:tr w:rsidR="00111FB0" w:rsidTr="00B67F06">
        <w:tc>
          <w:tcPr>
            <w:tcW w:w="1526" w:type="dxa"/>
          </w:tcPr>
          <w:p w:rsidR="00111FB0" w:rsidRDefault="00111FB0" w:rsidP="00525EFF">
            <w:r>
              <w:t>Gericht aan GS / lid GS</w:t>
            </w:r>
          </w:p>
        </w:tc>
        <w:tc>
          <w:tcPr>
            <w:tcW w:w="7686" w:type="dxa"/>
          </w:tcPr>
          <w:p w:rsidR="00111FB0" w:rsidRDefault="00111FB0"/>
        </w:tc>
      </w:tr>
      <w:tr w:rsidR="00111FB0" w:rsidTr="00B67F06">
        <w:tc>
          <w:tcPr>
            <w:tcW w:w="1526" w:type="dxa"/>
          </w:tcPr>
          <w:p w:rsidR="00111FB0" w:rsidRDefault="00111FB0">
            <w:r>
              <w:t>Vraag / vragen</w:t>
            </w:r>
          </w:p>
          <w:p w:rsidR="00111FB0" w:rsidRDefault="00111FB0"/>
          <w:p w:rsidR="00111FB0" w:rsidRDefault="00111FB0"/>
        </w:tc>
        <w:tc>
          <w:tcPr>
            <w:tcW w:w="7686" w:type="dxa"/>
          </w:tcPr>
          <w:p w:rsidR="009F23CF" w:rsidRPr="009F23CF" w:rsidRDefault="00ED11ED" w:rsidP="009F23CF">
            <w:pPr>
              <w:rPr>
                <w:rFonts w:cs="Arial"/>
              </w:rPr>
            </w:pPr>
            <w:r>
              <w:rPr>
                <w:rFonts w:cs="Arial"/>
              </w:rPr>
              <w:t>Vandaag (7 maart 2014)</w:t>
            </w:r>
            <w:r w:rsidR="009F23CF">
              <w:rPr>
                <w:rFonts w:cs="Arial"/>
              </w:rPr>
              <w:t xml:space="preserve"> verscheen het bericht in het nieuws dat p</w:t>
            </w:r>
            <w:r w:rsidR="009F23CF">
              <w:t>rovincies niet kunnen werken met het nieuwe stikstofbeleid</w:t>
            </w:r>
            <w:r w:rsidR="0093719E">
              <w:rPr>
                <w:rStyle w:val="Voetnootmarkering"/>
              </w:rPr>
              <w:footnoteReference w:id="1"/>
            </w:r>
            <w:r w:rsidR="0093719E">
              <w:t>. Dit beleid heeft als doel dat de natuur beschermd wordt en de ontwikkeling van veehouderij mogelijk wordt gemaakt.</w:t>
            </w:r>
            <w:r w:rsidR="009F23CF">
              <w:t xml:space="preserve"> Uit voorlopige doorrekeningen blijkt dat in een aantal provincies geen bedrijfsontwikkeling mogelijk is bij de gekozen systematiek in de Programmatische Aanpak Stikstof.</w:t>
            </w:r>
          </w:p>
          <w:p w:rsidR="009F23CF" w:rsidRDefault="009F23CF" w:rsidP="0093719E">
            <w:pPr>
              <w:pStyle w:val="Lijstalinea"/>
              <w:spacing w:after="0" w:line="240" w:lineRule="auto"/>
              <w:rPr>
                <w:rFonts w:ascii="Arial" w:hAnsi="Arial" w:cs="Arial"/>
              </w:rPr>
            </w:pPr>
          </w:p>
          <w:p w:rsidR="0093719E" w:rsidRDefault="0093719E" w:rsidP="009A4A06">
            <w:pPr>
              <w:pStyle w:val="Lijstaline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Bent u op de hoogte van de berichtgeving dat provincies niet kunnen werken met het nieuwe stikstofbeleid? </w:t>
            </w:r>
          </w:p>
          <w:p w:rsidR="009F23CF" w:rsidRPr="00ED11ED" w:rsidRDefault="009F23CF" w:rsidP="009A4A06">
            <w:pPr>
              <w:pStyle w:val="Lijstaline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Woensdag 5 maart jl. is er een informerende bijeenkomst geweest voor Statenleden </w:t>
            </w:r>
            <w:r w:rsidR="00C07AFB">
              <w:rPr>
                <w:rFonts w:ascii="Arial" w:hAnsi="Arial" w:cs="Arial"/>
              </w:rPr>
              <w:t xml:space="preserve">in Fryslân </w:t>
            </w:r>
            <w:r>
              <w:rPr>
                <w:rFonts w:ascii="Arial" w:hAnsi="Arial" w:cs="Arial"/>
              </w:rPr>
              <w:t>over het stikstofbeleid. Hoe kan het dat</w:t>
            </w:r>
            <w:r w:rsidR="00C07AFB">
              <w:rPr>
                <w:rFonts w:ascii="Arial" w:hAnsi="Arial" w:cs="Arial"/>
              </w:rPr>
              <w:t xml:space="preserve"> er op </w:t>
            </w:r>
            <w:r>
              <w:rPr>
                <w:rFonts w:ascii="Arial" w:hAnsi="Arial" w:cs="Arial"/>
              </w:rPr>
              <w:t xml:space="preserve">7 maart </w:t>
            </w:r>
            <w:r w:rsidR="00C07AFB">
              <w:rPr>
                <w:rFonts w:ascii="Arial" w:hAnsi="Arial" w:cs="Arial"/>
              </w:rPr>
              <w:t>sprake is van een ‘alarmbel’</w:t>
            </w:r>
            <w:r>
              <w:rPr>
                <w:rFonts w:ascii="Arial" w:hAnsi="Arial" w:cs="Arial"/>
              </w:rPr>
              <w:t xml:space="preserve">, maar dat </w:t>
            </w:r>
            <w:r w:rsidR="00ED11ED">
              <w:rPr>
                <w:rFonts w:ascii="Arial" w:hAnsi="Arial" w:cs="Arial"/>
              </w:rPr>
              <w:t>dit</w:t>
            </w:r>
            <w:r>
              <w:rPr>
                <w:rFonts w:ascii="Arial" w:hAnsi="Arial" w:cs="Arial"/>
              </w:rPr>
              <w:t xml:space="preserve"> tijdens de </w:t>
            </w:r>
            <w:r w:rsidRPr="00ED11ED">
              <w:rPr>
                <w:rFonts w:ascii="Arial" w:hAnsi="Arial" w:cs="Arial"/>
              </w:rPr>
              <w:t>bijeenkomst op 5 maart n</w:t>
            </w:r>
            <w:r w:rsidR="0093719E" w:rsidRPr="00ED11ED">
              <w:rPr>
                <w:rFonts w:ascii="Arial" w:hAnsi="Arial" w:cs="Arial"/>
              </w:rPr>
              <w:t>iet aan de orde is geweest</w:t>
            </w:r>
            <w:r w:rsidRPr="00ED11ED">
              <w:rPr>
                <w:rFonts w:ascii="Arial" w:hAnsi="Arial" w:cs="Arial"/>
              </w:rPr>
              <w:t xml:space="preserve">? </w:t>
            </w:r>
          </w:p>
          <w:p w:rsidR="009F23CF" w:rsidRPr="00ED11ED" w:rsidRDefault="009F23CF" w:rsidP="009A4A06">
            <w:pPr>
              <w:pStyle w:val="Lijstaline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 w:rsidRPr="00ED11ED">
              <w:rPr>
                <w:rFonts w:ascii="Arial" w:hAnsi="Arial" w:cs="Arial"/>
              </w:rPr>
              <w:t xml:space="preserve">Een van de problemen </w:t>
            </w:r>
            <w:r w:rsidR="0093719E" w:rsidRPr="00ED11ED">
              <w:rPr>
                <w:rFonts w:ascii="Arial" w:hAnsi="Arial" w:cs="Arial"/>
              </w:rPr>
              <w:t>blijkt te zijn</w:t>
            </w:r>
            <w:r w:rsidRPr="00ED11ED">
              <w:rPr>
                <w:rFonts w:ascii="Arial" w:hAnsi="Arial" w:cs="Arial"/>
              </w:rPr>
              <w:t xml:space="preserve"> dat de beschikbare stikstofruimte in een aantal provincies geheel opgesoupeerd wordt door andere bedrijfstakken. Hoe zit dat in Fryslân?</w:t>
            </w:r>
          </w:p>
          <w:p w:rsidR="009F23CF" w:rsidRPr="00ED11ED" w:rsidRDefault="009F23CF" w:rsidP="009A4A06">
            <w:pPr>
              <w:pStyle w:val="Lijstaline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 w:rsidRPr="00ED11ED">
              <w:rPr>
                <w:rFonts w:ascii="Arial" w:hAnsi="Arial" w:cs="Arial"/>
              </w:rPr>
              <w:t>Wat betekent dit voor de boeren in Fryslân die soms al lange tijd op slot zitten qua uitbreiding?</w:t>
            </w:r>
          </w:p>
          <w:p w:rsidR="0093719E" w:rsidRPr="00ED11ED" w:rsidRDefault="0093719E" w:rsidP="009A4A06">
            <w:pPr>
              <w:pStyle w:val="Lijstalinea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 w:rsidRPr="00ED11ED">
              <w:rPr>
                <w:rFonts w:ascii="Arial" w:hAnsi="Arial" w:cs="Arial"/>
              </w:rPr>
              <w:t xml:space="preserve">Op welke wijze gaat u uw invloed aanwenden om te zorgen dat Fryslân geen onnodige </w:t>
            </w:r>
            <w:r w:rsidR="00D27EC6">
              <w:rPr>
                <w:rFonts w:ascii="Arial" w:hAnsi="Arial" w:cs="Arial"/>
              </w:rPr>
              <w:t xml:space="preserve">negatieve </w:t>
            </w:r>
            <w:r w:rsidRPr="00ED11ED">
              <w:rPr>
                <w:rFonts w:ascii="Arial" w:hAnsi="Arial" w:cs="Arial"/>
              </w:rPr>
              <w:t>gevolgen ondervindt van de gekozen systematiek?</w:t>
            </w:r>
          </w:p>
          <w:p w:rsidR="009A4A06" w:rsidRPr="006F540E" w:rsidRDefault="009A4A06" w:rsidP="0093719E">
            <w:pPr>
              <w:pStyle w:val="Lijstalinea"/>
              <w:spacing w:after="0" w:line="240" w:lineRule="auto"/>
            </w:pPr>
          </w:p>
        </w:tc>
      </w:tr>
    </w:tbl>
    <w:p w:rsidR="00111FB0" w:rsidRDefault="00111F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111FB0" w:rsidTr="00F62DA4">
        <w:tc>
          <w:tcPr>
            <w:tcW w:w="4606" w:type="dxa"/>
          </w:tcPr>
          <w:p w:rsidR="00111FB0" w:rsidRDefault="00111FB0">
            <w:r>
              <w:t>Indiener(s)</w:t>
            </w:r>
          </w:p>
        </w:tc>
        <w:tc>
          <w:tcPr>
            <w:tcW w:w="4606" w:type="dxa"/>
          </w:tcPr>
          <w:p w:rsidR="00111FB0" w:rsidRDefault="00111FB0">
            <w:r>
              <w:t>(fractie / naam / handtekening)</w:t>
            </w:r>
          </w:p>
          <w:p w:rsidR="00111FB0" w:rsidRDefault="00EE0B88">
            <w:r>
              <w:t xml:space="preserve">ChristenUnie / Anja Haga  </w:t>
            </w:r>
          </w:p>
        </w:tc>
      </w:tr>
    </w:tbl>
    <w:p w:rsidR="00111FB0" w:rsidRDefault="00111F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111FB0" w:rsidTr="00F62DA4">
        <w:tc>
          <w:tcPr>
            <w:tcW w:w="4606" w:type="dxa"/>
          </w:tcPr>
          <w:p w:rsidR="00111FB0" w:rsidRDefault="00111FB0">
            <w:r>
              <w:t>Datum</w:t>
            </w:r>
          </w:p>
        </w:tc>
        <w:tc>
          <w:tcPr>
            <w:tcW w:w="4606" w:type="dxa"/>
          </w:tcPr>
          <w:p w:rsidR="00111FB0" w:rsidRDefault="00ED11ED" w:rsidP="009A4A06">
            <w:r>
              <w:t>7</w:t>
            </w:r>
            <w:r w:rsidR="009A4A06">
              <w:t>-3</w:t>
            </w:r>
            <w:r w:rsidR="003238E9">
              <w:t>-201</w:t>
            </w:r>
            <w:r w:rsidR="009A4A06">
              <w:t>4</w:t>
            </w:r>
          </w:p>
        </w:tc>
      </w:tr>
    </w:tbl>
    <w:p w:rsidR="00111FB0" w:rsidRDefault="00111FB0" w:rsidP="003238E9"/>
    <w:sectPr w:rsidR="00111FB0" w:rsidSect="00B67F0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8F2" w:rsidRDefault="005F38F2" w:rsidP="009A4A06">
      <w:r>
        <w:separator/>
      </w:r>
    </w:p>
  </w:endnote>
  <w:endnote w:type="continuationSeparator" w:id="0">
    <w:p w:rsidR="005F38F2" w:rsidRDefault="005F38F2" w:rsidP="009A4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8F2" w:rsidRDefault="005F38F2" w:rsidP="009A4A06">
      <w:r>
        <w:separator/>
      </w:r>
    </w:p>
  </w:footnote>
  <w:footnote w:type="continuationSeparator" w:id="0">
    <w:p w:rsidR="005F38F2" w:rsidRDefault="005F38F2" w:rsidP="009A4A06">
      <w:r>
        <w:continuationSeparator/>
      </w:r>
    </w:p>
  </w:footnote>
  <w:footnote w:id="1">
    <w:p w:rsidR="0093719E" w:rsidRDefault="0093719E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9F23CF">
        <w:t>http://www.boerderij.nl/Home/Nieuws/2014/3/Provincies-luiden-alarmbel-over-stikstofbeleid-1477094W/?cmpid=NLC|boerderij_vandaag|2014-03-07|Provincies_luiden_alarmbel_over_stikstofbeleid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152"/>
    <w:multiLevelType w:val="hybridMultilevel"/>
    <w:tmpl w:val="F2DC78A8"/>
    <w:lvl w:ilvl="0" w:tplc="D63A2F74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508C2"/>
    <w:multiLevelType w:val="hybridMultilevel"/>
    <w:tmpl w:val="329A9A4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214800"/>
    <w:multiLevelType w:val="hybridMultilevel"/>
    <w:tmpl w:val="DCD45F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956ED"/>
    <w:multiLevelType w:val="hybridMultilevel"/>
    <w:tmpl w:val="C4021366"/>
    <w:lvl w:ilvl="0" w:tplc="7DCA1F6C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A6CE5"/>
    <w:multiLevelType w:val="multilevel"/>
    <w:tmpl w:val="AA6C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557713"/>
    <w:multiLevelType w:val="hybridMultilevel"/>
    <w:tmpl w:val="AA38AD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31F95"/>
    <w:multiLevelType w:val="hybridMultilevel"/>
    <w:tmpl w:val="DCC27B9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2"/>
    </w:lvlOverride>
  </w:num>
  <w:num w:numId="5">
    <w:abstractNumId w:val="4"/>
    <w:lvlOverride w:ilvl="0">
      <w:startOverride w:val="3"/>
    </w:lvlOverride>
  </w:num>
  <w:num w:numId="6">
    <w:abstractNumId w:val="4"/>
    <w:lvlOverride w:ilvl="0">
      <w:startOverride w:val="4"/>
    </w:lvlOverride>
  </w:num>
  <w:num w:numId="7">
    <w:abstractNumId w:val="4"/>
    <w:lvlOverride w:ilvl="0">
      <w:startOverride w:val="5"/>
    </w:lvlOverride>
  </w:num>
  <w:num w:numId="8">
    <w:abstractNumId w:val="4"/>
    <w:lvlOverride w:ilvl="0">
      <w:startOverride w:val="6"/>
    </w:lvlOverride>
  </w:num>
  <w:num w:numId="9">
    <w:abstractNumId w:val="4"/>
    <w:lvlOverride w:ilvl="0">
      <w:startOverride w:val="7"/>
    </w:lvlOverride>
  </w:num>
  <w:num w:numId="10">
    <w:abstractNumId w:val="4"/>
    <w:lvlOverride w:ilvl="0">
      <w:startOverride w:val="8"/>
    </w:lvlOverride>
  </w:num>
  <w:num w:numId="11">
    <w:abstractNumId w:val="4"/>
    <w:lvlOverride w:ilvl="0">
      <w:startOverride w:val="9"/>
    </w:lvlOverride>
  </w:num>
  <w:num w:numId="12">
    <w:abstractNumId w:val="1"/>
  </w:num>
  <w:num w:numId="13">
    <w:abstractNumId w:val="3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D45"/>
    <w:rsid w:val="00003B0D"/>
    <w:rsid w:val="00006995"/>
    <w:rsid w:val="0002785A"/>
    <w:rsid w:val="00057BBD"/>
    <w:rsid w:val="0007016A"/>
    <w:rsid w:val="00083854"/>
    <w:rsid w:val="000A05E8"/>
    <w:rsid w:val="000A3E43"/>
    <w:rsid w:val="000B1EA4"/>
    <w:rsid w:val="000B7176"/>
    <w:rsid w:val="000C2339"/>
    <w:rsid w:val="000E5272"/>
    <w:rsid w:val="00111FB0"/>
    <w:rsid w:val="00115CAC"/>
    <w:rsid w:val="00116D45"/>
    <w:rsid w:val="0012361C"/>
    <w:rsid w:val="001273C9"/>
    <w:rsid w:val="00135A3E"/>
    <w:rsid w:val="00147720"/>
    <w:rsid w:val="0015227F"/>
    <w:rsid w:val="00161FF0"/>
    <w:rsid w:val="00164B9B"/>
    <w:rsid w:val="00185772"/>
    <w:rsid w:val="001872C4"/>
    <w:rsid w:val="00192CB7"/>
    <w:rsid w:val="00195197"/>
    <w:rsid w:val="001A10EE"/>
    <w:rsid w:val="001A241F"/>
    <w:rsid w:val="001B5584"/>
    <w:rsid w:val="001D5101"/>
    <w:rsid w:val="001E73B5"/>
    <w:rsid w:val="00202B83"/>
    <w:rsid w:val="00211109"/>
    <w:rsid w:val="00223CF2"/>
    <w:rsid w:val="002342A0"/>
    <w:rsid w:val="00240B9A"/>
    <w:rsid w:val="00253192"/>
    <w:rsid w:val="00256C8D"/>
    <w:rsid w:val="002576B4"/>
    <w:rsid w:val="00264D33"/>
    <w:rsid w:val="00264E1D"/>
    <w:rsid w:val="00265317"/>
    <w:rsid w:val="00265B99"/>
    <w:rsid w:val="002678CB"/>
    <w:rsid w:val="002839F5"/>
    <w:rsid w:val="002853CE"/>
    <w:rsid w:val="00291F8A"/>
    <w:rsid w:val="002A403E"/>
    <w:rsid w:val="002A6786"/>
    <w:rsid w:val="002C3D66"/>
    <w:rsid w:val="002C51C2"/>
    <w:rsid w:val="002E543B"/>
    <w:rsid w:val="00310D9C"/>
    <w:rsid w:val="00314021"/>
    <w:rsid w:val="003238E9"/>
    <w:rsid w:val="00366CEF"/>
    <w:rsid w:val="003770CD"/>
    <w:rsid w:val="003842F3"/>
    <w:rsid w:val="003879D9"/>
    <w:rsid w:val="003B0A10"/>
    <w:rsid w:val="003C34B9"/>
    <w:rsid w:val="003D1963"/>
    <w:rsid w:val="003D2545"/>
    <w:rsid w:val="003E791B"/>
    <w:rsid w:val="00402DFA"/>
    <w:rsid w:val="00424469"/>
    <w:rsid w:val="004264A8"/>
    <w:rsid w:val="00431144"/>
    <w:rsid w:val="00431D9D"/>
    <w:rsid w:val="004342B6"/>
    <w:rsid w:val="00454037"/>
    <w:rsid w:val="00454F4B"/>
    <w:rsid w:val="00467707"/>
    <w:rsid w:val="00467E94"/>
    <w:rsid w:val="0047244A"/>
    <w:rsid w:val="00473244"/>
    <w:rsid w:val="00483FD7"/>
    <w:rsid w:val="0049235D"/>
    <w:rsid w:val="00492DB4"/>
    <w:rsid w:val="004A3C85"/>
    <w:rsid w:val="004C1DE2"/>
    <w:rsid w:val="004C4696"/>
    <w:rsid w:val="004D2CDF"/>
    <w:rsid w:val="004E7C38"/>
    <w:rsid w:val="00502296"/>
    <w:rsid w:val="00502991"/>
    <w:rsid w:val="00525EFF"/>
    <w:rsid w:val="00527803"/>
    <w:rsid w:val="00530123"/>
    <w:rsid w:val="00531335"/>
    <w:rsid w:val="005324DA"/>
    <w:rsid w:val="005330DB"/>
    <w:rsid w:val="005372BA"/>
    <w:rsid w:val="00560455"/>
    <w:rsid w:val="00562316"/>
    <w:rsid w:val="00581210"/>
    <w:rsid w:val="0058237E"/>
    <w:rsid w:val="005C329E"/>
    <w:rsid w:val="005D53DD"/>
    <w:rsid w:val="005E060A"/>
    <w:rsid w:val="005E1B14"/>
    <w:rsid w:val="005E6CFE"/>
    <w:rsid w:val="005F38F2"/>
    <w:rsid w:val="006053EC"/>
    <w:rsid w:val="0061184E"/>
    <w:rsid w:val="0062204B"/>
    <w:rsid w:val="00634F7A"/>
    <w:rsid w:val="00641298"/>
    <w:rsid w:val="0064613F"/>
    <w:rsid w:val="00647573"/>
    <w:rsid w:val="00647B6D"/>
    <w:rsid w:val="006619DA"/>
    <w:rsid w:val="00663509"/>
    <w:rsid w:val="00663908"/>
    <w:rsid w:val="0067202E"/>
    <w:rsid w:val="006A5197"/>
    <w:rsid w:val="006B5265"/>
    <w:rsid w:val="006B7ED1"/>
    <w:rsid w:val="006C35FA"/>
    <w:rsid w:val="006E5092"/>
    <w:rsid w:val="006F4A6E"/>
    <w:rsid w:val="006F540E"/>
    <w:rsid w:val="00705B26"/>
    <w:rsid w:val="007166C4"/>
    <w:rsid w:val="00724453"/>
    <w:rsid w:val="007471C3"/>
    <w:rsid w:val="0075736F"/>
    <w:rsid w:val="00761292"/>
    <w:rsid w:val="00794D85"/>
    <w:rsid w:val="007B3FB9"/>
    <w:rsid w:val="007C75AA"/>
    <w:rsid w:val="007E425E"/>
    <w:rsid w:val="008462A2"/>
    <w:rsid w:val="00852B3F"/>
    <w:rsid w:val="0085339F"/>
    <w:rsid w:val="00861580"/>
    <w:rsid w:val="00866C51"/>
    <w:rsid w:val="00871323"/>
    <w:rsid w:val="00871800"/>
    <w:rsid w:val="00896744"/>
    <w:rsid w:val="00896EEE"/>
    <w:rsid w:val="008A4225"/>
    <w:rsid w:val="008A4B3C"/>
    <w:rsid w:val="008C5F5B"/>
    <w:rsid w:val="008D25D4"/>
    <w:rsid w:val="008D34BE"/>
    <w:rsid w:val="008E4FDA"/>
    <w:rsid w:val="008F3060"/>
    <w:rsid w:val="008F628E"/>
    <w:rsid w:val="009058C0"/>
    <w:rsid w:val="0092502B"/>
    <w:rsid w:val="00934B2E"/>
    <w:rsid w:val="009368F8"/>
    <w:rsid w:val="0093719E"/>
    <w:rsid w:val="00944A35"/>
    <w:rsid w:val="009505B2"/>
    <w:rsid w:val="00966EBE"/>
    <w:rsid w:val="00973F81"/>
    <w:rsid w:val="00993AE4"/>
    <w:rsid w:val="009A0C61"/>
    <w:rsid w:val="009A4A06"/>
    <w:rsid w:val="009C36F1"/>
    <w:rsid w:val="009D167D"/>
    <w:rsid w:val="009D19E6"/>
    <w:rsid w:val="009D5144"/>
    <w:rsid w:val="009E08F7"/>
    <w:rsid w:val="009F23CF"/>
    <w:rsid w:val="00A03638"/>
    <w:rsid w:val="00A2051B"/>
    <w:rsid w:val="00A20AC5"/>
    <w:rsid w:val="00A22F2A"/>
    <w:rsid w:val="00A265CD"/>
    <w:rsid w:val="00A30D5F"/>
    <w:rsid w:val="00A44131"/>
    <w:rsid w:val="00A44ABA"/>
    <w:rsid w:val="00A750F3"/>
    <w:rsid w:val="00A95B54"/>
    <w:rsid w:val="00AA1E46"/>
    <w:rsid w:val="00AB23EC"/>
    <w:rsid w:val="00AB44F7"/>
    <w:rsid w:val="00AD5351"/>
    <w:rsid w:val="00B12874"/>
    <w:rsid w:val="00B25973"/>
    <w:rsid w:val="00B4597D"/>
    <w:rsid w:val="00B544C8"/>
    <w:rsid w:val="00B67F06"/>
    <w:rsid w:val="00B70ACD"/>
    <w:rsid w:val="00B71E3E"/>
    <w:rsid w:val="00B761C5"/>
    <w:rsid w:val="00B82526"/>
    <w:rsid w:val="00B82B67"/>
    <w:rsid w:val="00BA4986"/>
    <w:rsid w:val="00BB7062"/>
    <w:rsid w:val="00BC5F6D"/>
    <w:rsid w:val="00BE57CB"/>
    <w:rsid w:val="00BF3CAA"/>
    <w:rsid w:val="00BF6CF4"/>
    <w:rsid w:val="00C07AFB"/>
    <w:rsid w:val="00C211D3"/>
    <w:rsid w:val="00C35C2E"/>
    <w:rsid w:val="00C36E46"/>
    <w:rsid w:val="00C36FB8"/>
    <w:rsid w:val="00C533CE"/>
    <w:rsid w:val="00C563D6"/>
    <w:rsid w:val="00C57188"/>
    <w:rsid w:val="00C578DA"/>
    <w:rsid w:val="00C61567"/>
    <w:rsid w:val="00C705B0"/>
    <w:rsid w:val="00C74F03"/>
    <w:rsid w:val="00C814EF"/>
    <w:rsid w:val="00C84E7E"/>
    <w:rsid w:val="00C91151"/>
    <w:rsid w:val="00CA7F81"/>
    <w:rsid w:val="00CB583C"/>
    <w:rsid w:val="00CB6AFB"/>
    <w:rsid w:val="00CC5AC1"/>
    <w:rsid w:val="00CC746B"/>
    <w:rsid w:val="00CD3568"/>
    <w:rsid w:val="00CD47F8"/>
    <w:rsid w:val="00CD5DC1"/>
    <w:rsid w:val="00CE1A9C"/>
    <w:rsid w:val="00CE1DFE"/>
    <w:rsid w:val="00CF3954"/>
    <w:rsid w:val="00D002DA"/>
    <w:rsid w:val="00D144E1"/>
    <w:rsid w:val="00D211A7"/>
    <w:rsid w:val="00D27EC6"/>
    <w:rsid w:val="00D354BF"/>
    <w:rsid w:val="00D635CC"/>
    <w:rsid w:val="00D654BF"/>
    <w:rsid w:val="00D71108"/>
    <w:rsid w:val="00D7250E"/>
    <w:rsid w:val="00D743DB"/>
    <w:rsid w:val="00D76269"/>
    <w:rsid w:val="00D8457D"/>
    <w:rsid w:val="00D91F4B"/>
    <w:rsid w:val="00D97EA8"/>
    <w:rsid w:val="00DA0F0D"/>
    <w:rsid w:val="00DA532E"/>
    <w:rsid w:val="00DB7B09"/>
    <w:rsid w:val="00DD6B8E"/>
    <w:rsid w:val="00DF601B"/>
    <w:rsid w:val="00E043A4"/>
    <w:rsid w:val="00E35D5B"/>
    <w:rsid w:val="00E41C5E"/>
    <w:rsid w:val="00E44745"/>
    <w:rsid w:val="00E6608D"/>
    <w:rsid w:val="00E847F9"/>
    <w:rsid w:val="00E8770F"/>
    <w:rsid w:val="00E93C1D"/>
    <w:rsid w:val="00E9436D"/>
    <w:rsid w:val="00EA3A7D"/>
    <w:rsid w:val="00EA57BC"/>
    <w:rsid w:val="00EA5A94"/>
    <w:rsid w:val="00EC1E31"/>
    <w:rsid w:val="00ED11ED"/>
    <w:rsid w:val="00ED398B"/>
    <w:rsid w:val="00ED7F98"/>
    <w:rsid w:val="00EE0B88"/>
    <w:rsid w:val="00EF112E"/>
    <w:rsid w:val="00F11F97"/>
    <w:rsid w:val="00F144C8"/>
    <w:rsid w:val="00F3707F"/>
    <w:rsid w:val="00F37908"/>
    <w:rsid w:val="00F40EAA"/>
    <w:rsid w:val="00F62DA4"/>
    <w:rsid w:val="00F71D60"/>
    <w:rsid w:val="00F81B8E"/>
    <w:rsid w:val="00F823D5"/>
    <w:rsid w:val="00FA0CE3"/>
    <w:rsid w:val="00FA1608"/>
    <w:rsid w:val="00FB6967"/>
    <w:rsid w:val="00FE5F72"/>
    <w:rsid w:val="00FE7C1D"/>
    <w:rsid w:val="00FF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563D6"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11F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unhideWhenUsed/>
    <w:rsid w:val="003238E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C36E46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C36E46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Voetnoottekst">
    <w:name w:val="footnote text"/>
    <w:basedOn w:val="Standaard"/>
    <w:link w:val="VoetnoottekstChar"/>
    <w:rsid w:val="009A4A06"/>
    <w:rPr>
      <w:rFonts w:ascii="Times New Roman" w:hAnsi="Times New Roman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9A4A06"/>
  </w:style>
  <w:style w:type="character" w:styleId="Voetnootmarkering">
    <w:name w:val="footnote reference"/>
    <w:rsid w:val="009A4A06"/>
    <w:rPr>
      <w:vertAlign w:val="superscript"/>
    </w:rPr>
  </w:style>
  <w:style w:type="character" w:styleId="Hyperlink">
    <w:name w:val="Hyperlink"/>
    <w:rsid w:val="009A4A06"/>
    <w:rPr>
      <w:color w:val="0000FF"/>
      <w:u w:val="single"/>
    </w:rPr>
  </w:style>
  <w:style w:type="character" w:styleId="GevolgdeHyperlink">
    <w:name w:val="FollowedHyperlink"/>
    <w:basedOn w:val="Standaardalinea-lettertype"/>
    <w:rsid w:val="009A4A06"/>
    <w:rPr>
      <w:color w:val="800080" w:themeColor="followedHyperlink"/>
      <w:u w:val="single"/>
    </w:rPr>
  </w:style>
  <w:style w:type="paragraph" w:customStyle="1" w:styleId="lead">
    <w:name w:val="lead"/>
    <w:basedOn w:val="Standaard"/>
    <w:rsid w:val="009A4A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62AED-A973-49D4-A1AF-210D753F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SCHRIFTELIJKE VRAGEN, ex artikel 26 Reglement van Orde</vt:lpstr>
    </vt:vector>
  </TitlesOfParts>
  <Company>Provinsje Fryslan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SCHRIFTELIJKE VRAGEN, ex artikel 26 Reglement van Orde</dc:title>
  <dc:creator>user000</dc:creator>
  <cp:lastModifiedBy>Anja</cp:lastModifiedBy>
  <cp:revision>2</cp:revision>
  <dcterms:created xsi:type="dcterms:W3CDTF">2014-03-07T16:58:00Z</dcterms:created>
  <dcterms:modified xsi:type="dcterms:W3CDTF">2014-03-07T16:58:00Z</dcterms:modified>
</cp:coreProperties>
</file>